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F16ED" w14:textId="77777777" w:rsidR="005D6559" w:rsidRDefault="005D6559" w:rsidP="005D6559">
      <w:r>
        <w:rPr>
          <w:b/>
        </w:rPr>
        <w:t>Employer</w:t>
      </w:r>
      <w:r>
        <w:t>: Yellow Dog Networks, Inc.</w:t>
      </w:r>
    </w:p>
    <w:p w14:paraId="181F3859" w14:textId="77777777" w:rsidR="005D6559" w:rsidRDefault="005D6559" w:rsidP="005D6559">
      <w:r>
        <w:rPr>
          <w:b/>
        </w:rPr>
        <w:t>Position</w:t>
      </w:r>
      <w:r>
        <w:t>: Systems Engineer</w:t>
      </w:r>
    </w:p>
    <w:p w14:paraId="00C1754B" w14:textId="77777777" w:rsidR="005D6559" w:rsidRDefault="005D6559" w:rsidP="005D6559"/>
    <w:p w14:paraId="18BD7240" w14:textId="77777777" w:rsidR="005D6559" w:rsidRDefault="005D6559" w:rsidP="005D6559">
      <w:r>
        <w:rPr>
          <w:b/>
        </w:rPr>
        <w:t>Location</w:t>
      </w:r>
      <w:r>
        <w:t xml:space="preserve">: Kansas City, MO </w:t>
      </w:r>
    </w:p>
    <w:p w14:paraId="36D4B6FA" w14:textId="77777777" w:rsidR="005D6559" w:rsidRDefault="005D6559" w:rsidP="005D6559"/>
    <w:p w14:paraId="197C5CDE" w14:textId="77777777" w:rsidR="005D6559" w:rsidRDefault="005D6559" w:rsidP="005D6559">
      <w:pPr>
        <w:jc w:val="both"/>
      </w:pPr>
      <w:r>
        <w:t xml:space="preserve">Yellow Dog Networks, Inc, seeks a Systems Engineer for Kansas City, MO.  </w:t>
      </w:r>
    </w:p>
    <w:p w14:paraId="530369BE" w14:textId="77777777" w:rsidR="005D6559" w:rsidRDefault="005D6559" w:rsidP="005D6559">
      <w:pPr>
        <w:jc w:val="both"/>
      </w:pPr>
    </w:p>
    <w:p w14:paraId="44FC8799" w14:textId="77777777" w:rsidR="005D6559" w:rsidRDefault="005D6559" w:rsidP="005D6559">
      <w:pPr>
        <w:jc w:val="both"/>
        <w:rPr>
          <w:b/>
        </w:rPr>
      </w:pPr>
      <w:r>
        <w:rPr>
          <w:b/>
        </w:rPr>
        <w:t xml:space="preserve">Responsibilities: </w:t>
      </w:r>
    </w:p>
    <w:p w14:paraId="26EACFCD" w14:textId="77777777" w:rsidR="005D6559" w:rsidRDefault="005D6559" w:rsidP="005D6559">
      <w:pPr>
        <w:jc w:val="both"/>
        <w:rPr>
          <w:rFonts w:eastAsia="PMingLiU"/>
        </w:rPr>
      </w:pPr>
    </w:p>
    <w:p w14:paraId="1932AF6F" w14:textId="77777777" w:rsidR="005D6559" w:rsidRDefault="005D6559" w:rsidP="005D6559">
      <w:pPr>
        <w:jc w:val="both"/>
        <w:rPr>
          <w:rStyle w:val="s1"/>
        </w:rPr>
      </w:pPr>
      <w:r>
        <w:rPr>
          <w:rStyle w:val="s1"/>
          <w:rFonts w:eastAsiaTheme="majorEastAsia"/>
        </w:rPr>
        <w:t xml:space="preserve">The </w:t>
      </w:r>
      <w:bookmarkStart w:id="0" w:name="_Hlk112632242"/>
      <w:r>
        <w:rPr>
          <w:rStyle w:val="s1"/>
          <w:rFonts w:eastAsiaTheme="majorEastAsia"/>
        </w:rPr>
        <w:t xml:space="preserve">Systems Engineer </w:t>
      </w:r>
      <w:bookmarkEnd w:id="0"/>
      <w:r>
        <w:rPr>
          <w:rStyle w:val="s1"/>
          <w:rFonts w:eastAsiaTheme="majorEastAsia"/>
        </w:rPr>
        <w:t xml:space="preserve">will design, configure, assess, and upgrade local/wide area networks (LAN/WAN). Configure operating systems and other software and routinely test installed software for “bug” detection and other issues. Monitor existing systems to ensure operational integrity. Oversee the development and installation of new hardware and software. Provide technical direction to IT support staff and ensure constant availability of technical resources. Design and implement security systems and redundant backups to maintain data safety. Knowledge of configuring switches and routers on various manufactures platforms. </w:t>
      </w:r>
    </w:p>
    <w:p w14:paraId="4881057F" w14:textId="77777777" w:rsidR="005D6559" w:rsidRDefault="005D6559" w:rsidP="005D6559">
      <w:pPr>
        <w:jc w:val="both"/>
        <w:rPr>
          <w:rFonts w:eastAsiaTheme="majorEastAsia"/>
        </w:rPr>
      </w:pPr>
    </w:p>
    <w:p w14:paraId="18BCC09E" w14:textId="77777777" w:rsidR="005D6559" w:rsidRDefault="005D6559" w:rsidP="005D6559">
      <w:pPr>
        <w:jc w:val="both"/>
      </w:pPr>
      <w:r>
        <w:rPr>
          <w:b/>
        </w:rPr>
        <w:t>Requirements:</w:t>
      </w:r>
      <w:r>
        <w:t xml:space="preserve"> </w:t>
      </w:r>
    </w:p>
    <w:p w14:paraId="1C361AF5" w14:textId="77777777" w:rsidR="005D6559" w:rsidRDefault="005D6559" w:rsidP="005D6559">
      <w:pPr>
        <w:jc w:val="both"/>
      </w:pPr>
    </w:p>
    <w:p w14:paraId="62B4ED43" w14:textId="77777777" w:rsidR="005D6559" w:rsidRDefault="005D6559" w:rsidP="005D6559">
      <w:pPr>
        <w:pStyle w:val="ListParagraph"/>
        <w:numPr>
          <w:ilvl w:val="0"/>
          <w:numId w:val="1"/>
        </w:numPr>
        <w:jc w:val="both"/>
      </w:pPr>
      <w:proofErr w:type="gramStart"/>
      <w:r>
        <w:t>Master’s degree in Computer Science</w:t>
      </w:r>
      <w:proofErr w:type="gramEnd"/>
      <w:r>
        <w:t xml:space="preserve"> or related field; or </w:t>
      </w:r>
    </w:p>
    <w:p w14:paraId="51FF0F63" w14:textId="77777777" w:rsidR="005D6559" w:rsidRDefault="005D6559" w:rsidP="005D6559">
      <w:pPr>
        <w:pStyle w:val="ListParagraph"/>
        <w:numPr>
          <w:ilvl w:val="0"/>
          <w:numId w:val="1"/>
        </w:numPr>
        <w:jc w:val="both"/>
      </w:pPr>
      <w:proofErr w:type="gramStart"/>
      <w:r>
        <w:t>Bachelor’s degree in Computer Science</w:t>
      </w:r>
      <w:proofErr w:type="gramEnd"/>
      <w:r>
        <w:t xml:space="preserve"> </w:t>
      </w:r>
      <w:r>
        <w:rPr>
          <w:rFonts w:eastAsia="PMingLiU"/>
        </w:rPr>
        <w:t xml:space="preserve">or related field </w:t>
      </w:r>
      <w:r>
        <w:t xml:space="preserve">and two years’ experience. </w:t>
      </w:r>
    </w:p>
    <w:p w14:paraId="40FE1FF5" w14:textId="77777777" w:rsidR="005D6559" w:rsidRDefault="005D6559" w:rsidP="005D6559">
      <w:pPr>
        <w:pStyle w:val="ListParagraph"/>
        <w:numPr>
          <w:ilvl w:val="0"/>
          <w:numId w:val="1"/>
        </w:numPr>
        <w:jc w:val="both"/>
      </w:pPr>
      <w:bookmarkStart w:id="1" w:name="_Hlk156475963"/>
      <w:r>
        <w:rPr>
          <w:rStyle w:val="s1"/>
          <w:rFonts w:eastAsiaTheme="majorEastAsia"/>
        </w:rPr>
        <w:t>Up to 40% - 50% local travel required primarily to client locations.</w:t>
      </w:r>
      <w:bookmarkEnd w:id="1"/>
    </w:p>
    <w:p w14:paraId="701CCF6B" w14:textId="77777777" w:rsidR="005D6559" w:rsidRDefault="005D6559" w:rsidP="005D6559">
      <w:pPr>
        <w:pStyle w:val="ListParagraph"/>
        <w:numPr>
          <w:ilvl w:val="0"/>
          <w:numId w:val="1"/>
        </w:numPr>
        <w:jc w:val="both"/>
      </w:pPr>
      <w:r>
        <w:t xml:space="preserve">Position also </w:t>
      </w:r>
      <w:r>
        <w:rPr>
          <w:rFonts w:eastAsia="PMingLiU"/>
        </w:rPr>
        <w:t>requires</w:t>
      </w:r>
      <w:r>
        <w:t xml:space="preserve"> in-depth demonstrated knowledge/understanding of the following:</w:t>
      </w:r>
    </w:p>
    <w:p w14:paraId="1C4E3EC6" w14:textId="77777777" w:rsidR="005D6559" w:rsidRDefault="005D6559" w:rsidP="005D6559">
      <w:pPr>
        <w:pStyle w:val="ListParagraph"/>
        <w:jc w:val="both"/>
      </w:pPr>
    </w:p>
    <w:p w14:paraId="00CAF1FF" w14:textId="77777777" w:rsidR="005D6559" w:rsidRDefault="005D6559" w:rsidP="005D6559">
      <w:pPr>
        <w:pStyle w:val="ListParagraph"/>
        <w:numPr>
          <w:ilvl w:val="0"/>
          <w:numId w:val="2"/>
        </w:numPr>
        <w:tabs>
          <w:tab w:val="left" w:pos="144"/>
        </w:tabs>
        <w:ind w:left="1080"/>
        <w:jc w:val="both"/>
        <w:textAlignment w:val="baseline"/>
        <w:rPr>
          <w:rFonts w:eastAsia="Arial"/>
          <w:color w:val="000000"/>
          <w:spacing w:val="-4"/>
        </w:rPr>
      </w:pPr>
      <w:r>
        <w:rPr>
          <w:rFonts w:eastAsia="Arial"/>
          <w:color w:val="000000"/>
          <w:spacing w:val="-4"/>
        </w:rPr>
        <w:t>802.11 standards (wireless).</w:t>
      </w:r>
    </w:p>
    <w:p w14:paraId="04B282BB" w14:textId="77777777" w:rsidR="005D6559" w:rsidRDefault="005D6559" w:rsidP="005D6559">
      <w:pPr>
        <w:pStyle w:val="ListParagraph"/>
        <w:numPr>
          <w:ilvl w:val="0"/>
          <w:numId w:val="2"/>
        </w:numPr>
        <w:tabs>
          <w:tab w:val="left" w:pos="144"/>
        </w:tabs>
        <w:ind w:left="1080"/>
        <w:jc w:val="both"/>
        <w:textAlignment w:val="baseline"/>
        <w:rPr>
          <w:rFonts w:eastAsia="Arial"/>
          <w:color w:val="000000"/>
          <w:spacing w:val="-4"/>
        </w:rPr>
      </w:pPr>
      <w:r>
        <w:rPr>
          <w:rFonts w:eastAsia="Arial"/>
          <w:color w:val="000000"/>
          <w:spacing w:val="-4"/>
        </w:rPr>
        <w:t>Switches, IP Network Fundamentals and VLAN configurations.</w:t>
      </w:r>
    </w:p>
    <w:p w14:paraId="4F4DF129" w14:textId="77777777" w:rsidR="005D6559" w:rsidRDefault="005D6559" w:rsidP="005D6559">
      <w:pPr>
        <w:pStyle w:val="ListParagraph"/>
        <w:numPr>
          <w:ilvl w:val="0"/>
          <w:numId w:val="2"/>
        </w:numPr>
        <w:tabs>
          <w:tab w:val="left" w:pos="144"/>
        </w:tabs>
        <w:ind w:left="1080"/>
        <w:jc w:val="both"/>
        <w:textAlignment w:val="baseline"/>
        <w:rPr>
          <w:rFonts w:eastAsia="Arial"/>
          <w:color w:val="000000"/>
          <w:spacing w:val="-4"/>
        </w:rPr>
      </w:pPr>
      <w:r>
        <w:rPr>
          <w:rFonts w:eastAsia="Arial"/>
          <w:color w:val="000000"/>
          <w:spacing w:val="-4"/>
        </w:rPr>
        <w:t>Layers 1-4 of the OSI model and Layer 2 &amp; 3 protocols.</w:t>
      </w:r>
    </w:p>
    <w:p w14:paraId="7C29A431" w14:textId="77777777" w:rsidR="005D6559" w:rsidRDefault="005D6559" w:rsidP="005D6559">
      <w:pPr>
        <w:pStyle w:val="ListParagraph"/>
        <w:numPr>
          <w:ilvl w:val="0"/>
          <w:numId w:val="2"/>
        </w:numPr>
        <w:tabs>
          <w:tab w:val="left" w:pos="144"/>
        </w:tabs>
        <w:ind w:left="1080"/>
        <w:jc w:val="both"/>
        <w:textAlignment w:val="baseline"/>
        <w:rPr>
          <w:rFonts w:eastAsia="Arial"/>
          <w:color w:val="000000"/>
          <w:spacing w:val="-4"/>
        </w:rPr>
      </w:pPr>
      <w:r>
        <w:rPr>
          <w:rFonts w:eastAsia="Arial"/>
          <w:color w:val="000000"/>
          <w:spacing w:val="-4"/>
        </w:rPr>
        <w:t>Implementation of OSPF, BGP, SPB, MCT, and MPLS.</w:t>
      </w:r>
    </w:p>
    <w:p w14:paraId="648CD4C6" w14:textId="77777777" w:rsidR="005D6559" w:rsidRDefault="005D6559" w:rsidP="005D6559">
      <w:pPr>
        <w:pStyle w:val="ListParagraph"/>
        <w:numPr>
          <w:ilvl w:val="0"/>
          <w:numId w:val="2"/>
        </w:numPr>
        <w:tabs>
          <w:tab w:val="left" w:pos="144"/>
        </w:tabs>
        <w:ind w:left="1080"/>
        <w:jc w:val="both"/>
        <w:textAlignment w:val="baseline"/>
        <w:rPr>
          <w:rFonts w:eastAsia="Arial"/>
          <w:color w:val="000000"/>
          <w:spacing w:val="-4"/>
        </w:rPr>
      </w:pPr>
      <w:r>
        <w:rPr>
          <w:rFonts w:eastAsia="Arial"/>
          <w:color w:val="000000"/>
          <w:spacing w:val="-4"/>
        </w:rPr>
        <w:t>Implementation of Aruba, Extreme Networks, Juniper, and Meraki wireless networks.</w:t>
      </w:r>
    </w:p>
    <w:p w14:paraId="09CB9C34" w14:textId="77777777" w:rsidR="005D6559" w:rsidRDefault="005D6559" w:rsidP="005D6559">
      <w:pPr>
        <w:pStyle w:val="ListParagraph"/>
        <w:numPr>
          <w:ilvl w:val="0"/>
          <w:numId w:val="2"/>
        </w:numPr>
        <w:tabs>
          <w:tab w:val="left" w:pos="144"/>
        </w:tabs>
        <w:ind w:left="1080"/>
        <w:jc w:val="both"/>
        <w:textAlignment w:val="baseline"/>
        <w:rPr>
          <w:rFonts w:eastAsia="Arial"/>
          <w:color w:val="000000"/>
          <w:spacing w:val="-4"/>
        </w:rPr>
      </w:pPr>
      <w:r>
        <w:rPr>
          <w:rFonts w:eastAsia="Arial"/>
          <w:color w:val="000000"/>
          <w:spacing w:val="-4"/>
        </w:rPr>
        <w:t>Configuration, monitoring, and troubleshooting of servers and systems.</w:t>
      </w:r>
    </w:p>
    <w:p w14:paraId="63343C6C" w14:textId="77777777" w:rsidR="005D6559" w:rsidRDefault="005D6559" w:rsidP="005D6559">
      <w:pPr>
        <w:pStyle w:val="ListParagraph"/>
        <w:numPr>
          <w:ilvl w:val="0"/>
          <w:numId w:val="2"/>
        </w:numPr>
        <w:tabs>
          <w:tab w:val="left" w:pos="144"/>
        </w:tabs>
        <w:ind w:left="1080"/>
        <w:jc w:val="both"/>
        <w:textAlignment w:val="baseline"/>
        <w:rPr>
          <w:rFonts w:eastAsia="Arial"/>
          <w:color w:val="000000"/>
          <w:spacing w:val="-4"/>
        </w:rPr>
      </w:pPr>
      <w:r>
        <w:rPr>
          <w:rFonts w:eastAsia="Arial"/>
          <w:color w:val="000000"/>
          <w:spacing w:val="-4"/>
        </w:rPr>
        <w:t>Configuration of DHCP server, NPS, SSL certificates as well as Windows Active Directory troubleshooting.</w:t>
      </w:r>
    </w:p>
    <w:p w14:paraId="65FEEAA7" w14:textId="77777777" w:rsidR="005D6559" w:rsidRDefault="005D6559" w:rsidP="005D6559">
      <w:pPr>
        <w:pStyle w:val="ListParagraph"/>
        <w:numPr>
          <w:ilvl w:val="0"/>
          <w:numId w:val="2"/>
        </w:numPr>
        <w:tabs>
          <w:tab w:val="left" w:pos="144"/>
        </w:tabs>
        <w:ind w:left="1080"/>
        <w:jc w:val="both"/>
        <w:textAlignment w:val="baseline"/>
        <w:rPr>
          <w:rFonts w:eastAsia="Arial"/>
          <w:color w:val="000000"/>
          <w:spacing w:val="-4"/>
        </w:rPr>
      </w:pPr>
      <w:r>
        <w:rPr>
          <w:rFonts w:eastAsia="Arial"/>
          <w:color w:val="000000"/>
          <w:spacing w:val="-4"/>
        </w:rPr>
        <w:t xml:space="preserve">Creation and maintenance of technical documentation, using tools such as Word, Excel, </w:t>
      </w:r>
      <w:proofErr w:type="spellStart"/>
      <w:r>
        <w:rPr>
          <w:rFonts w:eastAsia="Arial"/>
          <w:color w:val="000000"/>
          <w:spacing w:val="-4"/>
        </w:rPr>
        <w:t>LucidChart</w:t>
      </w:r>
      <w:proofErr w:type="spellEnd"/>
      <w:r>
        <w:rPr>
          <w:rFonts w:eastAsia="Arial"/>
          <w:color w:val="000000"/>
          <w:spacing w:val="-4"/>
        </w:rPr>
        <w:t>, Visio, and PowerPoint to create and maintain SOPs, maintenance plans, and network diagrams.</w:t>
      </w:r>
    </w:p>
    <w:p w14:paraId="7F7CE653" w14:textId="77777777" w:rsidR="005D6559" w:rsidRDefault="005D6559" w:rsidP="005D6559">
      <w:pPr>
        <w:pStyle w:val="ListParagraph"/>
        <w:tabs>
          <w:tab w:val="left" w:pos="144"/>
        </w:tabs>
        <w:ind w:left="1080"/>
        <w:jc w:val="both"/>
        <w:textAlignment w:val="baseline"/>
        <w:rPr>
          <w:rFonts w:eastAsia="Arial"/>
          <w:color w:val="000000"/>
          <w:spacing w:val="-4"/>
        </w:rPr>
      </w:pPr>
    </w:p>
    <w:p w14:paraId="759D004D" w14:textId="77777777" w:rsidR="005D6559" w:rsidRDefault="005D6559" w:rsidP="005D6559">
      <w:pPr>
        <w:jc w:val="both"/>
      </w:pPr>
      <w:r>
        <w:rPr>
          <w:b/>
        </w:rPr>
        <w:t>Applicants must have legal authority to work in the United States.</w:t>
      </w:r>
    </w:p>
    <w:p w14:paraId="23217772" w14:textId="77777777" w:rsidR="005D6559" w:rsidRDefault="005D6559" w:rsidP="005D6559"/>
    <w:p w14:paraId="55F0126D" w14:textId="77777777" w:rsidR="005D6559" w:rsidRDefault="005D6559" w:rsidP="005D6559">
      <w:pPr>
        <w:rPr>
          <w:b/>
        </w:rPr>
      </w:pPr>
      <w:r>
        <w:rPr>
          <w:b/>
        </w:rPr>
        <w:t>How to Apply</w:t>
      </w:r>
    </w:p>
    <w:p w14:paraId="75FFBA68" w14:textId="77777777" w:rsidR="005D6559" w:rsidRDefault="005D6559" w:rsidP="005D6559"/>
    <w:p w14:paraId="6E9F2DAD" w14:textId="77777777" w:rsidR="005D6559" w:rsidRDefault="005D6559" w:rsidP="005D6559">
      <w:pPr>
        <w:rPr>
          <w:bCs/>
        </w:rPr>
      </w:pPr>
      <w:r>
        <w:t xml:space="preserve">Send resumes to employer, Yellow Dog Networks, Inc, 9664 Marion Ridge Drive, Kansas City, MO 64137, attention Ms. Dolores Gabbert, or go to </w:t>
      </w:r>
      <w:hyperlink r:id="rId5" w:history="1">
        <w:r>
          <w:rPr>
            <w:rStyle w:val="Hyperlink"/>
            <w:rFonts w:eastAsiaTheme="majorEastAsia"/>
            <w:bCs/>
          </w:rPr>
          <w:t>https://www.yellowdognetworks.com/</w:t>
        </w:r>
      </w:hyperlink>
      <w:r>
        <w:rPr>
          <w:bCs/>
        </w:rPr>
        <w:t>.</w:t>
      </w:r>
    </w:p>
    <w:p w14:paraId="13071659" w14:textId="77777777" w:rsidR="005D6559" w:rsidRDefault="005D6559"/>
    <w:sectPr w:rsidR="00792A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24BF3"/>
    <w:multiLevelType w:val="hybridMultilevel"/>
    <w:tmpl w:val="A02C2BFE"/>
    <w:lvl w:ilvl="0" w:tplc="6A06EE64">
      <w:start w:val="1"/>
      <w:numFmt w:val="bullet"/>
      <w:lvlText w:val=""/>
      <w:lvlJc w:val="left"/>
      <w:pPr>
        <w:ind w:left="720" w:hanging="360"/>
      </w:pPr>
      <w:rPr>
        <w:rFonts w:ascii="Symbol" w:hAnsi="Symbol" w:hint="default"/>
      </w:rPr>
    </w:lvl>
    <w:lvl w:ilvl="1" w:tplc="388000F2">
      <w:start w:val="1"/>
      <w:numFmt w:val="bullet"/>
      <w:lvlText w:val="o"/>
      <w:lvlJc w:val="left"/>
      <w:pPr>
        <w:ind w:left="1440" w:hanging="360"/>
      </w:pPr>
      <w:rPr>
        <w:rFonts w:ascii="Courier New" w:hAnsi="Courier New" w:cs="Courier New" w:hint="default"/>
      </w:rPr>
    </w:lvl>
    <w:lvl w:ilvl="2" w:tplc="C66CBDBC">
      <w:start w:val="1"/>
      <w:numFmt w:val="bullet"/>
      <w:lvlText w:val=""/>
      <w:lvlJc w:val="left"/>
      <w:pPr>
        <w:ind w:left="2160" w:hanging="360"/>
      </w:pPr>
      <w:rPr>
        <w:rFonts w:ascii="Wingdings" w:hAnsi="Wingdings" w:hint="default"/>
      </w:rPr>
    </w:lvl>
    <w:lvl w:ilvl="3" w:tplc="6090DD2A">
      <w:start w:val="1"/>
      <w:numFmt w:val="bullet"/>
      <w:lvlText w:val=""/>
      <w:lvlJc w:val="left"/>
      <w:pPr>
        <w:ind w:left="2880" w:hanging="360"/>
      </w:pPr>
      <w:rPr>
        <w:rFonts w:ascii="Symbol" w:hAnsi="Symbol" w:hint="default"/>
      </w:rPr>
    </w:lvl>
    <w:lvl w:ilvl="4" w:tplc="224AEF6A">
      <w:start w:val="1"/>
      <w:numFmt w:val="bullet"/>
      <w:lvlText w:val="o"/>
      <w:lvlJc w:val="left"/>
      <w:pPr>
        <w:ind w:left="3600" w:hanging="360"/>
      </w:pPr>
      <w:rPr>
        <w:rFonts w:ascii="Courier New" w:hAnsi="Courier New" w:cs="Courier New" w:hint="default"/>
      </w:rPr>
    </w:lvl>
    <w:lvl w:ilvl="5" w:tplc="57827162">
      <w:start w:val="1"/>
      <w:numFmt w:val="bullet"/>
      <w:lvlText w:val=""/>
      <w:lvlJc w:val="left"/>
      <w:pPr>
        <w:ind w:left="4320" w:hanging="360"/>
      </w:pPr>
      <w:rPr>
        <w:rFonts w:ascii="Wingdings" w:hAnsi="Wingdings" w:hint="default"/>
      </w:rPr>
    </w:lvl>
    <w:lvl w:ilvl="6" w:tplc="2724EF66">
      <w:start w:val="1"/>
      <w:numFmt w:val="bullet"/>
      <w:lvlText w:val=""/>
      <w:lvlJc w:val="left"/>
      <w:pPr>
        <w:ind w:left="5040" w:hanging="360"/>
      </w:pPr>
      <w:rPr>
        <w:rFonts w:ascii="Symbol" w:hAnsi="Symbol" w:hint="default"/>
      </w:rPr>
    </w:lvl>
    <w:lvl w:ilvl="7" w:tplc="E6363650">
      <w:start w:val="1"/>
      <w:numFmt w:val="bullet"/>
      <w:lvlText w:val="o"/>
      <w:lvlJc w:val="left"/>
      <w:pPr>
        <w:ind w:left="5760" w:hanging="360"/>
      </w:pPr>
      <w:rPr>
        <w:rFonts w:ascii="Courier New" w:hAnsi="Courier New" w:cs="Courier New" w:hint="default"/>
      </w:rPr>
    </w:lvl>
    <w:lvl w:ilvl="8" w:tplc="26841CB6">
      <w:start w:val="1"/>
      <w:numFmt w:val="bullet"/>
      <w:lvlText w:val=""/>
      <w:lvlJc w:val="left"/>
      <w:pPr>
        <w:ind w:left="6480" w:hanging="360"/>
      </w:pPr>
      <w:rPr>
        <w:rFonts w:ascii="Wingdings" w:hAnsi="Wingdings" w:hint="default"/>
      </w:rPr>
    </w:lvl>
  </w:abstractNum>
  <w:abstractNum w:abstractNumId="1" w15:restartNumberingAfterBreak="0">
    <w:nsid w:val="17A963D8"/>
    <w:multiLevelType w:val="hybridMultilevel"/>
    <w:tmpl w:val="BB227620"/>
    <w:lvl w:ilvl="0" w:tplc="619AE71C">
      <w:numFmt w:val="bullet"/>
      <w:lvlText w:val="-"/>
      <w:lvlJc w:val="left"/>
      <w:pPr>
        <w:ind w:left="720" w:hanging="360"/>
      </w:pPr>
      <w:rPr>
        <w:rFonts w:ascii="Times New Roman" w:eastAsia="Arial" w:hAnsi="Times New Roman" w:cs="Times New Roman" w:hint="default"/>
      </w:rPr>
    </w:lvl>
    <w:lvl w:ilvl="1" w:tplc="A64E96C0">
      <w:start w:val="1"/>
      <w:numFmt w:val="bullet"/>
      <w:lvlText w:val="o"/>
      <w:lvlJc w:val="left"/>
      <w:pPr>
        <w:ind w:left="1440" w:hanging="360"/>
      </w:pPr>
      <w:rPr>
        <w:rFonts w:ascii="Courier New" w:hAnsi="Courier New" w:cs="Courier New" w:hint="default"/>
      </w:rPr>
    </w:lvl>
    <w:lvl w:ilvl="2" w:tplc="C85AA184">
      <w:start w:val="1"/>
      <w:numFmt w:val="bullet"/>
      <w:lvlText w:val=""/>
      <w:lvlJc w:val="left"/>
      <w:pPr>
        <w:ind w:left="2160" w:hanging="360"/>
      </w:pPr>
      <w:rPr>
        <w:rFonts w:ascii="Wingdings" w:hAnsi="Wingdings" w:hint="default"/>
      </w:rPr>
    </w:lvl>
    <w:lvl w:ilvl="3" w:tplc="BBF4114A">
      <w:start w:val="1"/>
      <w:numFmt w:val="bullet"/>
      <w:lvlText w:val=""/>
      <w:lvlJc w:val="left"/>
      <w:pPr>
        <w:ind w:left="2880" w:hanging="360"/>
      </w:pPr>
      <w:rPr>
        <w:rFonts w:ascii="Symbol" w:hAnsi="Symbol" w:hint="default"/>
      </w:rPr>
    </w:lvl>
    <w:lvl w:ilvl="4" w:tplc="8088513A">
      <w:start w:val="1"/>
      <w:numFmt w:val="bullet"/>
      <w:lvlText w:val="o"/>
      <w:lvlJc w:val="left"/>
      <w:pPr>
        <w:ind w:left="3600" w:hanging="360"/>
      </w:pPr>
      <w:rPr>
        <w:rFonts w:ascii="Courier New" w:hAnsi="Courier New" w:cs="Courier New" w:hint="default"/>
      </w:rPr>
    </w:lvl>
    <w:lvl w:ilvl="5" w:tplc="A5205D3A">
      <w:start w:val="1"/>
      <w:numFmt w:val="bullet"/>
      <w:lvlText w:val=""/>
      <w:lvlJc w:val="left"/>
      <w:pPr>
        <w:ind w:left="4320" w:hanging="360"/>
      </w:pPr>
      <w:rPr>
        <w:rFonts w:ascii="Wingdings" w:hAnsi="Wingdings" w:hint="default"/>
      </w:rPr>
    </w:lvl>
    <w:lvl w:ilvl="6" w:tplc="1618F726">
      <w:start w:val="1"/>
      <w:numFmt w:val="bullet"/>
      <w:lvlText w:val=""/>
      <w:lvlJc w:val="left"/>
      <w:pPr>
        <w:ind w:left="5040" w:hanging="360"/>
      </w:pPr>
      <w:rPr>
        <w:rFonts w:ascii="Symbol" w:hAnsi="Symbol" w:hint="default"/>
      </w:rPr>
    </w:lvl>
    <w:lvl w:ilvl="7" w:tplc="388E002C">
      <w:start w:val="1"/>
      <w:numFmt w:val="bullet"/>
      <w:lvlText w:val="o"/>
      <w:lvlJc w:val="left"/>
      <w:pPr>
        <w:ind w:left="5760" w:hanging="360"/>
      </w:pPr>
      <w:rPr>
        <w:rFonts w:ascii="Courier New" w:hAnsi="Courier New" w:cs="Courier New" w:hint="default"/>
      </w:rPr>
    </w:lvl>
    <w:lvl w:ilvl="8" w:tplc="FB7C50C2">
      <w:start w:val="1"/>
      <w:numFmt w:val="bullet"/>
      <w:lvlText w:val=""/>
      <w:lvlJc w:val="left"/>
      <w:pPr>
        <w:ind w:left="6480" w:hanging="360"/>
      </w:pPr>
      <w:rPr>
        <w:rFonts w:ascii="Wingdings" w:hAnsi="Wingdings" w:hint="default"/>
      </w:rPr>
    </w:lvl>
  </w:abstractNum>
  <w:num w:numId="1" w16cid:durableId="2046901775">
    <w:abstractNumId w:val="0"/>
    <w:lvlOverride w:ilvl="0"/>
    <w:lvlOverride w:ilvl="1"/>
    <w:lvlOverride w:ilvl="2"/>
    <w:lvlOverride w:ilvl="3"/>
    <w:lvlOverride w:ilvl="4"/>
    <w:lvlOverride w:ilvl="5"/>
    <w:lvlOverride w:ilvl="6"/>
    <w:lvlOverride w:ilvl="7"/>
    <w:lvlOverride w:ilvl="8"/>
  </w:num>
  <w:num w:numId="2" w16cid:durableId="745222269">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559"/>
    <w:rsid w:val="004C0881"/>
    <w:rsid w:val="004F5B05"/>
    <w:rsid w:val="005D6559"/>
    <w:rsid w:val="00A31AEE"/>
    <w:rsid w:val="00E03FDC"/>
    <w:rsid w:val="00F91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6CBC9"/>
  <w15:chartTrackingRefBased/>
  <w15:docId w15:val="{B0D34565-AC1D-4662-B143-ED3C6C8F8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5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D65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65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65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65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65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65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5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5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5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5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65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65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65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65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65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5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5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559"/>
    <w:rPr>
      <w:rFonts w:eastAsiaTheme="majorEastAsia" w:cstheme="majorBidi"/>
      <w:color w:val="272727" w:themeColor="text1" w:themeTint="D8"/>
    </w:rPr>
  </w:style>
  <w:style w:type="paragraph" w:styleId="Title">
    <w:name w:val="Title"/>
    <w:basedOn w:val="Normal"/>
    <w:next w:val="Normal"/>
    <w:link w:val="TitleChar"/>
    <w:uiPriority w:val="10"/>
    <w:qFormat/>
    <w:rsid w:val="005D65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5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5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5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559"/>
    <w:pPr>
      <w:spacing w:before="160"/>
      <w:jc w:val="center"/>
    </w:pPr>
    <w:rPr>
      <w:i/>
      <w:iCs/>
      <w:color w:val="404040" w:themeColor="text1" w:themeTint="BF"/>
    </w:rPr>
  </w:style>
  <w:style w:type="character" w:customStyle="1" w:styleId="QuoteChar">
    <w:name w:val="Quote Char"/>
    <w:basedOn w:val="DefaultParagraphFont"/>
    <w:link w:val="Quote"/>
    <w:uiPriority w:val="29"/>
    <w:rsid w:val="005D6559"/>
    <w:rPr>
      <w:i/>
      <w:iCs/>
      <w:color w:val="404040" w:themeColor="text1" w:themeTint="BF"/>
    </w:rPr>
  </w:style>
  <w:style w:type="paragraph" w:styleId="ListParagraph">
    <w:name w:val="List Paragraph"/>
    <w:basedOn w:val="Normal"/>
    <w:uiPriority w:val="34"/>
    <w:qFormat/>
    <w:rsid w:val="005D6559"/>
    <w:pPr>
      <w:ind w:left="720"/>
      <w:contextualSpacing/>
    </w:pPr>
  </w:style>
  <w:style w:type="character" w:styleId="IntenseEmphasis">
    <w:name w:val="Intense Emphasis"/>
    <w:basedOn w:val="DefaultParagraphFont"/>
    <w:uiPriority w:val="21"/>
    <w:qFormat/>
    <w:rsid w:val="005D6559"/>
    <w:rPr>
      <w:i/>
      <w:iCs/>
      <w:color w:val="2F5496" w:themeColor="accent1" w:themeShade="BF"/>
    </w:rPr>
  </w:style>
  <w:style w:type="paragraph" w:styleId="IntenseQuote">
    <w:name w:val="Intense Quote"/>
    <w:basedOn w:val="Normal"/>
    <w:next w:val="Normal"/>
    <w:link w:val="IntenseQuoteChar"/>
    <w:uiPriority w:val="30"/>
    <w:qFormat/>
    <w:rsid w:val="005D65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6559"/>
    <w:rPr>
      <w:i/>
      <w:iCs/>
      <w:color w:val="2F5496" w:themeColor="accent1" w:themeShade="BF"/>
    </w:rPr>
  </w:style>
  <w:style w:type="character" w:styleId="IntenseReference">
    <w:name w:val="Intense Reference"/>
    <w:basedOn w:val="DefaultParagraphFont"/>
    <w:uiPriority w:val="32"/>
    <w:qFormat/>
    <w:rsid w:val="005D6559"/>
    <w:rPr>
      <w:b/>
      <w:bCs/>
      <w:smallCaps/>
      <w:color w:val="2F5496" w:themeColor="accent1" w:themeShade="BF"/>
      <w:spacing w:val="5"/>
    </w:rPr>
  </w:style>
  <w:style w:type="character" w:styleId="Hyperlink">
    <w:name w:val="Hyperlink"/>
    <w:basedOn w:val="DefaultParagraphFont"/>
    <w:uiPriority w:val="99"/>
    <w:semiHidden/>
    <w:unhideWhenUsed/>
    <w:rsid w:val="005D6559"/>
    <w:rPr>
      <w:color w:val="0563C1" w:themeColor="hyperlink"/>
      <w:u w:val="single"/>
    </w:rPr>
  </w:style>
  <w:style w:type="character" w:customStyle="1" w:styleId="s1">
    <w:name w:val="s1"/>
    <w:basedOn w:val="DefaultParagraphFont"/>
    <w:rsid w:val="005D6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77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ellowdognetwork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1768</Characters>
  <Application>Microsoft Office Word</Application>
  <DocSecurity>0</DocSecurity>
  <Lines>70</Lines>
  <Paragraphs>15</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Pfender</dc:creator>
  <cp:keywords/>
  <dc:description/>
  <cp:lastModifiedBy> </cp:lastModifiedBy>
  <cp:revision>1</cp:revision>
  <dcterms:created xsi:type="dcterms:W3CDTF">2024-03-04T20:21:00Z</dcterms:created>
  <dcterms:modified xsi:type="dcterms:W3CDTF">2024-03-04T20:22:00Z</dcterms:modified>
</cp:coreProperties>
</file>